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D1D2" w14:textId="6E912273" w:rsidR="00CC5205" w:rsidRDefault="00CC5205" w:rsidP="00CC5205">
      <w:pPr>
        <w:spacing w:before="225" w:after="225" w:line="240" w:lineRule="auto"/>
        <w:jc w:val="center"/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</w:pPr>
      <w:r w:rsidRPr="00CC5205"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>ATTENTION ALL PATIENTS AND VISITORS TO OUR OFFICE</w:t>
      </w:r>
    </w:p>
    <w:p w14:paraId="50E38D23" w14:textId="6F83AA40" w:rsidR="00CC5205" w:rsidRPr="00E23049" w:rsidRDefault="00CC5205" w:rsidP="00CC5205">
      <w:pPr>
        <w:spacing w:before="225" w:after="225" w:line="240" w:lineRule="auto"/>
        <w:jc w:val="center"/>
        <w:rPr>
          <w:rFonts w:ascii="&amp;quot" w:eastAsia="Times New Roman" w:hAnsi="&amp;quot" w:cs="Times New Roman"/>
          <w:b/>
          <w:bCs/>
          <w:sz w:val="42"/>
          <w:szCs w:val="72"/>
          <w:u w:val="single"/>
          <w:lang w:eastAsia="en-CA"/>
        </w:rPr>
      </w:pPr>
      <w:r w:rsidRPr="00E23049">
        <w:rPr>
          <w:rFonts w:ascii="&amp;quot" w:eastAsia="Times New Roman" w:hAnsi="&amp;quot" w:cs="Times New Roman"/>
          <w:b/>
          <w:bCs/>
          <w:sz w:val="42"/>
          <w:szCs w:val="72"/>
          <w:u w:val="single"/>
          <w:lang w:eastAsia="en-CA"/>
        </w:rPr>
        <w:t>PLEASE READ BEFORE ENTERING</w:t>
      </w:r>
    </w:p>
    <w:p w14:paraId="29274F7D" w14:textId="00A3CBCF" w:rsidR="00CC5205" w:rsidRPr="00E23049" w:rsidRDefault="00CC5205" w:rsidP="00CC5205">
      <w:pPr>
        <w:spacing w:before="225" w:after="225" w:line="240" w:lineRule="auto"/>
        <w:jc w:val="center"/>
        <w:rPr>
          <w:rFonts w:ascii="&amp;quot" w:eastAsia="Times New Roman" w:hAnsi="&amp;quot" w:cs="Times New Roman"/>
          <w:b/>
          <w:bCs/>
          <w:sz w:val="42"/>
          <w:szCs w:val="72"/>
          <w:u w:val="single"/>
          <w:lang w:eastAsia="en-CA"/>
        </w:rPr>
      </w:pPr>
      <w:r w:rsidRPr="00E23049">
        <w:rPr>
          <w:rFonts w:ascii="&amp;quot" w:eastAsia="Times New Roman" w:hAnsi="&amp;quot" w:cs="Times New Roman"/>
          <w:b/>
          <w:bCs/>
          <w:sz w:val="42"/>
          <w:szCs w:val="72"/>
          <w:u w:val="single"/>
          <w:lang w:eastAsia="en-CA"/>
        </w:rPr>
        <w:t>DO NOT ENTER THE OFFICE IF:</w:t>
      </w:r>
    </w:p>
    <w:p w14:paraId="26CE8324" w14:textId="77777777" w:rsidR="00CC5205" w:rsidRPr="00CC5205" w:rsidRDefault="00CC5205" w:rsidP="00CC5205">
      <w:pPr>
        <w:spacing w:before="225" w:after="225" w:line="240" w:lineRule="auto"/>
        <w:jc w:val="center"/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</w:pPr>
    </w:p>
    <w:p w14:paraId="32ECB6F6" w14:textId="64672EDC" w:rsidR="00CC5205" w:rsidRPr="00E23049" w:rsidRDefault="00CC5205" w:rsidP="00CC5205">
      <w:pPr>
        <w:spacing w:before="225" w:after="225" w:line="240" w:lineRule="auto"/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</w:pPr>
      <w:r w:rsidRPr="00E23049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>1. You have any of the following</w:t>
      </w:r>
      <w:r w:rsidRPr="00CC5205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 xml:space="preserve"> symptoms</w:t>
      </w:r>
      <w:r w:rsidRPr="00E23049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 xml:space="preserve">: </w:t>
      </w:r>
      <w:r w:rsidRPr="00CC5205"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 xml:space="preserve">fever, </w:t>
      </w:r>
      <w:r w:rsidRPr="00E23049"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>and/or NEW</w:t>
      </w:r>
      <w:r w:rsidRPr="00CC5205"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 xml:space="preserve"> onset of </w:t>
      </w:r>
      <w:r w:rsidRPr="00E23049"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 xml:space="preserve">any of the following: </w:t>
      </w:r>
    </w:p>
    <w:p w14:paraId="61B34665" w14:textId="6273875C" w:rsidR="00CC5205" w:rsidRPr="00E23049" w:rsidRDefault="00CC5205" w:rsidP="00CC5205">
      <w:pPr>
        <w:spacing w:before="225" w:after="225" w:line="240" w:lineRule="auto"/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</w:pPr>
      <w:r w:rsidRPr="00E23049"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>C</w:t>
      </w:r>
      <w:r w:rsidRPr="00CC5205"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 xml:space="preserve">ough, difficulty breathing, headache, sore throat, runny nose, or diarrhea. </w:t>
      </w:r>
    </w:p>
    <w:p w14:paraId="365E6871" w14:textId="33B4F0D3" w:rsidR="00CC5205" w:rsidRPr="00E23049" w:rsidRDefault="00CC5205" w:rsidP="00CC5205">
      <w:pPr>
        <w:spacing w:before="225" w:after="225" w:line="240" w:lineRule="auto"/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</w:pPr>
      <w:r w:rsidRPr="00E23049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 xml:space="preserve">2. You have travelled </w:t>
      </w:r>
      <w:r w:rsidRPr="00E23049"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>anywhere outside of Canada</w:t>
      </w:r>
      <w:r w:rsidRPr="00E23049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 xml:space="preserve"> in the last 14 days.</w:t>
      </w:r>
    </w:p>
    <w:p w14:paraId="11A2BA6F" w14:textId="18C9C8E5" w:rsidR="00CC5205" w:rsidRPr="00CC5205" w:rsidRDefault="00CC5205" w:rsidP="00CC5205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</w:pPr>
      <w:r w:rsidRPr="00E23049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>3. You have been in c</w:t>
      </w:r>
      <w:r w:rsidRPr="00CC5205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>lose contact with a confirmed or probabl</w:t>
      </w:r>
      <w:r w:rsidRPr="00E23049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 xml:space="preserve">e </w:t>
      </w:r>
      <w:r w:rsidRPr="00CC5205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>case of COVID-19</w:t>
      </w:r>
      <w:r w:rsidRPr="00E23049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>.</w:t>
      </w:r>
    </w:p>
    <w:p w14:paraId="2AD6FC7B" w14:textId="639CAA5A" w:rsidR="00CC5205" w:rsidRPr="00E23049" w:rsidRDefault="00CC5205" w:rsidP="00CC5205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</w:pPr>
      <w:r w:rsidRPr="00E23049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>4. You have been in c</w:t>
      </w:r>
      <w:r w:rsidRPr="00CC5205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 xml:space="preserve">lose contact with a person with acute respiratory illness who has </w:t>
      </w:r>
      <w:r w:rsidRPr="00E23049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 xml:space="preserve">travelled </w:t>
      </w:r>
      <w:r w:rsidRPr="00E23049"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>anywhere outside of Canada</w:t>
      </w:r>
      <w:r w:rsidRPr="00E23049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 xml:space="preserve"> in the last 14 days.</w:t>
      </w:r>
    </w:p>
    <w:p w14:paraId="0C402B92" w14:textId="151E8645" w:rsidR="00CC5205" w:rsidRDefault="00CC5205" w:rsidP="00CC5205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</w:pPr>
      <w:r w:rsidRPr="00E23049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 xml:space="preserve">If any of these situations apply to you, you can call us at </w:t>
      </w:r>
      <w:r w:rsidR="005C3750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 xml:space="preserve">______________________ </w:t>
      </w:r>
      <w:bookmarkStart w:id="0" w:name="_GoBack"/>
      <w:bookmarkEnd w:id="0"/>
      <w:r w:rsidRPr="00E23049">
        <w:rPr>
          <w:rFonts w:ascii="&amp;quot" w:eastAsia="Times New Roman" w:hAnsi="&amp;quot" w:cs="Times New Roman"/>
          <w:b/>
          <w:bCs/>
          <w:sz w:val="34"/>
          <w:szCs w:val="44"/>
          <w:lang w:eastAsia="en-CA"/>
        </w:rPr>
        <w:t>to reschedule your appointment to a later date.</w:t>
      </w:r>
    </w:p>
    <w:p w14:paraId="4DB71168" w14:textId="1F95C025" w:rsidR="002954BA" w:rsidRPr="00CC5205" w:rsidRDefault="002954BA" w:rsidP="00CC5205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</w:pPr>
      <w:bookmarkStart w:id="1" w:name="_Hlk35087647"/>
      <w:r w:rsidRPr="002954BA">
        <w:rPr>
          <w:rFonts w:ascii="&amp;quot" w:eastAsia="Times New Roman" w:hAnsi="&amp;quot" w:cs="Times New Roman"/>
          <w:b/>
          <w:bCs/>
          <w:sz w:val="34"/>
          <w:szCs w:val="44"/>
          <w:u w:val="single"/>
          <w:lang w:eastAsia="en-CA"/>
        </w:rPr>
        <w:t>Contact Telehealth Ontario at 1-866-797-0000 or your local public health unit if you’re experiencing symptoms of the 2019 novel coronavirus.</w:t>
      </w:r>
    </w:p>
    <w:bookmarkEnd w:id="1"/>
    <w:p w14:paraId="2DEE3C28" w14:textId="77777777" w:rsidR="00F44442" w:rsidRDefault="00F44442"/>
    <w:sectPr w:rsidR="00F444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7152B"/>
    <w:multiLevelType w:val="multilevel"/>
    <w:tmpl w:val="B1C0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05"/>
    <w:rsid w:val="002954BA"/>
    <w:rsid w:val="005C3750"/>
    <w:rsid w:val="00CC5205"/>
    <w:rsid w:val="00D648B0"/>
    <w:rsid w:val="00E23049"/>
    <w:rsid w:val="00F4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A440"/>
  <w15:chartTrackingRefBased/>
  <w15:docId w15:val="{DAEB3855-66F5-42E5-AC63-0FA42F78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CC52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Baer</dc:creator>
  <cp:keywords/>
  <dc:description/>
  <cp:lastModifiedBy>jane purvis</cp:lastModifiedBy>
  <cp:revision>2</cp:revision>
  <dcterms:created xsi:type="dcterms:W3CDTF">2020-03-16T12:53:00Z</dcterms:created>
  <dcterms:modified xsi:type="dcterms:W3CDTF">2020-03-16T12:53:00Z</dcterms:modified>
</cp:coreProperties>
</file>